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5E68" w14:textId="40E985B8" w:rsidR="00F85A6E" w:rsidRPr="00EF0C9A" w:rsidRDefault="00000000" w:rsidP="00593D57">
      <w:pPr>
        <w:spacing w:after="255" w:line="259" w:lineRule="auto"/>
        <w:ind w:left="46" w:firstLine="0"/>
        <w:rPr>
          <w:sz w:val="24"/>
          <w:szCs w:val="22"/>
        </w:rPr>
      </w:pPr>
      <w:r w:rsidRPr="00EF0C9A">
        <w:rPr>
          <w:noProof/>
          <w:sz w:val="24"/>
          <w:szCs w:val="22"/>
        </w:rPr>
        <w:drawing>
          <wp:inline distT="0" distB="0" distL="0" distR="0" wp14:anchorId="700529BC" wp14:editId="6466C168">
            <wp:extent cx="939165" cy="781361"/>
            <wp:effectExtent l="0" t="0" r="635" b="6350"/>
            <wp:docPr id="319" name="Picture 319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9464" cy="78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D57">
        <w:rPr>
          <w:rFonts w:cs="Calibri"/>
          <w:b/>
          <w:sz w:val="32"/>
          <w:szCs w:val="22"/>
        </w:rPr>
        <w:tab/>
      </w:r>
      <w:r w:rsidRPr="00593D57">
        <w:rPr>
          <w:rFonts w:cs="Calibri"/>
          <w:b/>
          <w:sz w:val="32"/>
          <w:szCs w:val="22"/>
        </w:rPr>
        <w:t>Fee Schedule: 202</w:t>
      </w:r>
      <w:r w:rsidR="00EF0C9A" w:rsidRPr="00593D57">
        <w:rPr>
          <w:rFonts w:cs="Calibri"/>
          <w:b/>
          <w:sz w:val="32"/>
          <w:szCs w:val="22"/>
        </w:rPr>
        <w:t>5-2026</w:t>
      </w:r>
    </w:p>
    <w:p w14:paraId="01C49480" w14:textId="77777777" w:rsidR="00F85A6E" w:rsidRPr="00EF0C9A" w:rsidRDefault="00000000">
      <w:pPr>
        <w:spacing w:after="203" w:line="259" w:lineRule="auto"/>
        <w:ind w:left="-5"/>
        <w:rPr>
          <w:sz w:val="24"/>
        </w:rPr>
      </w:pPr>
      <w:r w:rsidRPr="00EF0C9A">
        <w:rPr>
          <w:rFonts w:cs="Calibri"/>
          <w:b/>
          <w:sz w:val="24"/>
          <w:u w:val="single" w:color="000000"/>
        </w:rPr>
        <w:t>Affiliation Fees</w:t>
      </w:r>
      <w:r w:rsidRPr="00EF0C9A">
        <w:rPr>
          <w:rFonts w:cs="Calibri"/>
          <w:b/>
          <w:sz w:val="24"/>
        </w:rPr>
        <w:t xml:space="preserve"> </w:t>
      </w:r>
    </w:p>
    <w:p w14:paraId="6D81A85F" w14:textId="77777777" w:rsidR="00F85A6E" w:rsidRPr="00EF0C9A" w:rsidRDefault="00000000">
      <w:pPr>
        <w:spacing w:after="128"/>
        <w:rPr>
          <w:sz w:val="24"/>
        </w:rPr>
      </w:pPr>
      <w:r w:rsidRPr="00EF0C9A">
        <w:rPr>
          <w:rFonts w:ascii="Segoe UI Symbol" w:eastAsia="Segoe UI Symbol" w:hAnsi="Segoe UI Symbol" w:cs="Segoe UI Symbol"/>
          <w:sz w:val="24"/>
        </w:rPr>
        <w:t>•</w:t>
      </w:r>
      <w:r w:rsidRPr="00EF0C9A">
        <w:rPr>
          <w:rFonts w:ascii="Arial" w:eastAsia="Arial" w:hAnsi="Arial" w:cs="Arial"/>
          <w:sz w:val="24"/>
        </w:rPr>
        <w:t xml:space="preserve"> </w:t>
      </w:r>
      <w:r w:rsidRPr="00EF0C9A">
        <w:rPr>
          <w:sz w:val="24"/>
        </w:rPr>
        <w:t xml:space="preserve">Annual Affiliation Fee – “New or Returning” Submit thru </w:t>
      </w:r>
      <w:proofErr w:type="spellStart"/>
      <w:r w:rsidRPr="00EF0C9A">
        <w:rPr>
          <w:sz w:val="24"/>
        </w:rPr>
        <w:t>GotSport</w:t>
      </w:r>
      <w:proofErr w:type="spellEnd"/>
      <w:r w:rsidRPr="00EF0C9A">
        <w:rPr>
          <w:sz w:val="24"/>
        </w:rPr>
        <w:t xml:space="preserve"> - $125.00</w:t>
      </w:r>
      <w:r w:rsidRPr="00EF0C9A">
        <w:rPr>
          <w:rFonts w:cs="Calibri"/>
          <w:sz w:val="24"/>
        </w:rPr>
        <w:t xml:space="preserve"> </w:t>
      </w:r>
    </w:p>
    <w:p w14:paraId="2225355C" w14:textId="77777777" w:rsidR="00F85A6E" w:rsidRPr="00EF0C9A" w:rsidRDefault="00000000">
      <w:pPr>
        <w:pStyle w:val="Heading1"/>
        <w:ind w:left="-5"/>
        <w:rPr>
          <w:sz w:val="24"/>
        </w:rPr>
      </w:pPr>
      <w:r w:rsidRPr="00EF0C9A">
        <w:rPr>
          <w:sz w:val="24"/>
        </w:rPr>
        <w:t>Registration Fees (Per Player)</w:t>
      </w:r>
      <w:r w:rsidRPr="00EF0C9A">
        <w:rPr>
          <w:sz w:val="24"/>
          <w:u w:val="none"/>
        </w:rPr>
        <w:t xml:space="preserve"> </w:t>
      </w:r>
    </w:p>
    <w:p w14:paraId="5E06B7EE" w14:textId="3602415D" w:rsidR="00F85A6E" w:rsidRPr="00593D57" w:rsidRDefault="00000000" w:rsidP="00593D57">
      <w:pPr>
        <w:numPr>
          <w:ilvl w:val="0"/>
          <w:numId w:val="1"/>
        </w:numPr>
        <w:spacing w:after="13"/>
        <w:ind w:right="2905" w:hanging="360"/>
        <w:rPr>
          <w:sz w:val="24"/>
        </w:rPr>
      </w:pPr>
      <w:r w:rsidRPr="00EF0C9A">
        <w:rPr>
          <w:sz w:val="24"/>
        </w:rPr>
        <w:t xml:space="preserve">ASL – </w:t>
      </w:r>
      <w:r w:rsidRPr="00EF0C9A">
        <w:rPr>
          <w:rFonts w:cs="Calibri"/>
          <w:sz w:val="24"/>
        </w:rPr>
        <w:t xml:space="preserve">  </w:t>
      </w:r>
      <w:r w:rsidRPr="00EF0C9A">
        <w:rPr>
          <w:rFonts w:cs="Calibri"/>
          <w:sz w:val="24"/>
        </w:rPr>
        <w:tab/>
        <w:t xml:space="preserve"> </w:t>
      </w:r>
      <w:r w:rsidRPr="00EF0C9A">
        <w:rPr>
          <w:rFonts w:cs="Calibri"/>
          <w:sz w:val="24"/>
        </w:rPr>
        <w:tab/>
      </w:r>
      <w:r w:rsidRPr="00EF0C9A">
        <w:rPr>
          <w:sz w:val="24"/>
        </w:rPr>
        <w:t>$31.00</w:t>
      </w:r>
      <w:r w:rsidRPr="00EF0C9A">
        <w:rPr>
          <w:rFonts w:cs="Calibri"/>
          <w:sz w:val="24"/>
        </w:rPr>
        <w:t xml:space="preserve"> </w:t>
      </w:r>
      <w:r w:rsidRPr="00593D57">
        <w:rPr>
          <w:rFonts w:ascii="Courier New" w:eastAsia="Courier New" w:hAnsi="Courier New" w:cs="Courier New"/>
          <w:sz w:val="24"/>
        </w:rPr>
        <w:t>o</w:t>
      </w:r>
      <w:r w:rsidRPr="00593D57">
        <w:rPr>
          <w:rFonts w:ascii="Arial" w:eastAsia="Arial" w:hAnsi="Arial" w:cs="Arial"/>
          <w:sz w:val="24"/>
        </w:rPr>
        <w:t xml:space="preserve"> </w:t>
      </w:r>
      <w:r w:rsidRPr="00593D57">
        <w:rPr>
          <w:sz w:val="24"/>
        </w:rPr>
        <w:t>USYS Affiliated League -</w:t>
      </w:r>
      <w:proofErr w:type="spellStart"/>
      <w:r w:rsidRPr="00593D57">
        <w:rPr>
          <w:sz w:val="24"/>
        </w:rPr>
        <w:t>MidSouth</w:t>
      </w:r>
      <w:proofErr w:type="spellEnd"/>
      <w:r w:rsidRPr="00593D57">
        <w:rPr>
          <w:sz w:val="24"/>
        </w:rPr>
        <w:t>, Frontier, E64, National League</w:t>
      </w:r>
      <w:r w:rsidRPr="00593D57">
        <w:rPr>
          <w:rFonts w:cs="Calibri"/>
          <w:sz w:val="24"/>
        </w:rPr>
        <w:t xml:space="preserve">  </w:t>
      </w:r>
      <w:r w:rsidRPr="00593D57">
        <w:rPr>
          <w:rFonts w:cs="Calibri"/>
          <w:sz w:val="24"/>
        </w:rPr>
        <w:tab/>
        <w:t xml:space="preserve"> </w:t>
      </w:r>
      <w:r w:rsidRPr="00593D57">
        <w:rPr>
          <w:rFonts w:cs="Calibri"/>
          <w:sz w:val="24"/>
        </w:rPr>
        <w:tab/>
        <w:t xml:space="preserve"> </w:t>
      </w:r>
    </w:p>
    <w:p w14:paraId="42CB10E9" w14:textId="0038077D" w:rsidR="00F85A6E" w:rsidRPr="00EF0C9A" w:rsidRDefault="00000000">
      <w:pPr>
        <w:numPr>
          <w:ilvl w:val="0"/>
          <w:numId w:val="1"/>
        </w:numPr>
        <w:ind w:right="2905" w:hanging="360"/>
        <w:rPr>
          <w:sz w:val="24"/>
        </w:rPr>
      </w:pPr>
      <w:r w:rsidRPr="00EF0C9A">
        <w:rPr>
          <w:sz w:val="24"/>
        </w:rPr>
        <w:t xml:space="preserve">Academy – </w:t>
      </w:r>
      <w:r w:rsidRPr="00EF0C9A">
        <w:rPr>
          <w:rFonts w:cs="Calibri"/>
          <w:sz w:val="24"/>
        </w:rPr>
        <w:t xml:space="preserve">  </w:t>
      </w:r>
      <w:r w:rsidRPr="00EF0C9A">
        <w:rPr>
          <w:rFonts w:cs="Calibri"/>
          <w:sz w:val="24"/>
        </w:rPr>
        <w:tab/>
      </w:r>
      <w:r w:rsidRPr="00EF0C9A">
        <w:rPr>
          <w:sz w:val="24"/>
        </w:rPr>
        <w:t>$22.00</w:t>
      </w:r>
      <w:r w:rsidRPr="00EF0C9A">
        <w:rPr>
          <w:rFonts w:cs="Calibri"/>
          <w:sz w:val="24"/>
        </w:rPr>
        <w:t xml:space="preserve"> </w:t>
      </w:r>
      <w:r w:rsidRPr="00EF0C9A">
        <w:rPr>
          <w:rFonts w:ascii="Courier New" w:eastAsia="Courier New" w:hAnsi="Courier New" w:cs="Courier New"/>
          <w:sz w:val="24"/>
        </w:rPr>
        <w:t>o</w:t>
      </w:r>
      <w:r w:rsidRPr="00EF0C9A">
        <w:rPr>
          <w:rFonts w:ascii="Arial" w:eastAsia="Arial" w:hAnsi="Arial" w:cs="Arial"/>
          <w:sz w:val="24"/>
        </w:rPr>
        <w:t xml:space="preserve"> </w:t>
      </w:r>
      <w:r w:rsidR="00EF0C9A" w:rsidRPr="00EF0C9A">
        <w:rPr>
          <w:sz w:val="24"/>
        </w:rPr>
        <w:t>Academy Birmingham</w:t>
      </w:r>
      <w:r w:rsidRPr="00EF0C9A">
        <w:rPr>
          <w:sz w:val="24"/>
        </w:rPr>
        <w:t xml:space="preserve">, </w:t>
      </w:r>
      <w:r w:rsidR="00EF0C9A" w:rsidRPr="00EF0C9A">
        <w:rPr>
          <w:rFonts w:cs="Calibri"/>
          <w:sz w:val="24"/>
        </w:rPr>
        <w:t>Academy North, Academy Central, Academy South- Across Borders</w:t>
      </w:r>
      <w:r w:rsidRPr="00EF0C9A">
        <w:rPr>
          <w:rFonts w:cs="Calibri"/>
          <w:sz w:val="24"/>
        </w:rPr>
        <w:tab/>
        <w:t xml:space="preserve"> </w:t>
      </w:r>
    </w:p>
    <w:p w14:paraId="03548042" w14:textId="77777777" w:rsidR="00F85A6E" w:rsidRPr="00EF0C9A" w:rsidRDefault="00000000">
      <w:pPr>
        <w:numPr>
          <w:ilvl w:val="0"/>
          <w:numId w:val="1"/>
        </w:numPr>
        <w:ind w:right="2905" w:hanging="360"/>
        <w:rPr>
          <w:sz w:val="24"/>
        </w:rPr>
      </w:pPr>
      <w:r w:rsidRPr="00EF0C9A">
        <w:rPr>
          <w:sz w:val="24"/>
        </w:rPr>
        <w:t xml:space="preserve">Division 3 – </w:t>
      </w:r>
      <w:r w:rsidRPr="00EF0C9A">
        <w:rPr>
          <w:rFonts w:cs="Calibri"/>
          <w:sz w:val="24"/>
        </w:rPr>
        <w:t xml:space="preserve">  </w:t>
      </w:r>
      <w:r w:rsidRPr="00EF0C9A">
        <w:rPr>
          <w:rFonts w:cs="Calibri"/>
          <w:sz w:val="24"/>
        </w:rPr>
        <w:tab/>
      </w:r>
      <w:r w:rsidRPr="00EF0C9A">
        <w:rPr>
          <w:sz w:val="24"/>
        </w:rPr>
        <w:t>$15.00</w:t>
      </w:r>
      <w:r w:rsidRPr="00EF0C9A">
        <w:rPr>
          <w:rFonts w:cs="Calibri"/>
          <w:sz w:val="24"/>
        </w:rPr>
        <w:t xml:space="preserve"> </w:t>
      </w:r>
      <w:r w:rsidRPr="00EF0C9A">
        <w:rPr>
          <w:rFonts w:ascii="Courier New" w:eastAsia="Courier New" w:hAnsi="Courier New" w:cs="Courier New"/>
          <w:sz w:val="24"/>
        </w:rPr>
        <w:t>o</w:t>
      </w:r>
      <w:r w:rsidRPr="00EF0C9A">
        <w:rPr>
          <w:rFonts w:ascii="Arial" w:eastAsia="Arial" w:hAnsi="Arial" w:cs="Arial"/>
          <w:sz w:val="24"/>
        </w:rPr>
        <w:t xml:space="preserve"> </w:t>
      </w:r>
      <w:r w:rsidRPr="00EF0C9A">
        <w:rPr>
          <w:sz w:val="24"/>
        </w:rPr>
        <w:t>Futures League, Play in Tournaments/Events</w:t>
      </w:r>
      <w:r w:rsidRPr="00EF0C9A">
        <w:rPr>
          <w:rFonts w:cs="Calibri"/>
          <w:sz w:val="24"/>
        </w:rPr>
        <w:t xml:space="preserve">  </w:t>
      </w:r>
    </w:p>
    <w:p w14:paraId="5BC90DA3" w14:textId="6C3B088E" w:rsidR="00F85A6E" w:rsidRPr="00EF0C9A" w:rsidRDefault="00000000">
      <w:pPr>
        <w:numPr>
          <w:ilvl w:val="0"/>
          <w:numId w:val="1"/>
        </w:numPr>
        <w:ind w:right="2905" w:hanging="360"/>
        <w:rPr>
          <w:sz w:val="24"/>
        </w:rPr>
      </w:pPr>
      <w:r w:rsidRPr="00EF0C9A">
        <w:rPr>
          <w:sz w:val="24"/>
        </w:rPr>
        <w:t xml:space="preserve">Division 4 </w:t>
      </w:r>
      <w:proofErr w:type="gramStart"/>
      <w:r w:rsidRPr="00EF0C9A">
        <w:rPr>
          <w:sz w:val="24"/>
        </w:rPr>
        <w:t>–</w:t>
      </w:r>
      <w:r w:rsidRPr="00EF0C9A">
        <w:rPr>
          <w:rFonts w:cs="Calibri"/>
          <w:sz w:val="24"/>
        </w:rPr>
        <w:t xml:space="preserve">  </w:t>
      </w:r>
      <w:r w:rsidRPr="00EF0C9A">
        <w:rPr>
          <w:rFonts w:cs="Calibri"/>
          <w:sz w:val="24"/>
        </w:rPr>
        <w:tab/>
      </w:r>
      <w:proofErr w:type="gramEnd"/>
      <w:r w:rsidRPr="00EF0C9A">
        <w:rPr>
          <w:sz w:val="24"/>
        </w:rPr>
        <w:t>$13.00</w:t>
      </w:r>
      <w:r w:rsidRPr="00EF0C9A">
        <w:rPr>
          <w:rFonts w:cs="Calibri"/>
          <w:sz w:val="24"/>
        </w:rPr>
        <w:t xml:space="preserve"> </w:t>
      </w:r>
      <w:r w:rsidRPr="00EF0C9A">
        <w:rPr>
          <w:rFonts w:ascii="Courier New" w:eastAsia="Courier New" w:hAnsi="Courier New" w:cs="Courier New"/>
          <w:sz w:val="24"/>
        </w:rPr>
        <w:t>o</w:t>
      </w:r>
      <w:r w:rsidRPr="00EF0C9A">
        <w:rPr>
          <w:rFonts w:ascii="Arial" w:eastAsia="Arial" w:hAnsi="Arial" w:cs="Arial"/>
          <w:sz w:val="24"/>
        </w:rPr>
        <w:t xml:space="preserve"> </w:t>
      </w:r>
      <w:r w:rsidRPr="00EF0C9A">
        <w:rPr>
          <w:sz w:val="24"/>
        </w:rPr>
        <w:t>In-House Recreation Players</w:t>
      </w:r>
      <w:r w:rsidR="00593D57">
        <w:rPr>
          <w:rFonts w:cs="Calibri"/>
          <w:sz w:val="24"/>
        </w:rPr>
        <w:t>, no rosters needed – all Adults have risk management requirements</w:t>
      </w:r>
      <w:r w:rsidRPr="00EF0C9A">
        <w:rPr>
          <w:rFonts w:cs="Calibri"/>
          <w:sz w:val="24"/>
        </w:rPr>
        <w:tab/>
        <w:t xml:space="preserve"> </w:t>
      </w:r>
    </w:p>
    <w:p w14:paraId="4B1CFFC2" w14:textId="77777777" w:rsidR="00F85A6E" w:rsidRPr="00EF0C9A" w:rsidRDefault="00000000">
      <w:pPr>
        <w:numPr>
          <w:ilvl w:val="0"/>
          <w:numId w:val="1"/>
        </w:numPr>
        <w:spacing w:after="129"/>
        <w:ind w:right="2905" w:hanging="360"/>
        <w:rPr>
          <w:sz w:val="24"/>
        </w:rPr>
      </w:pPr>
      <w:proofErr w:type="spellStart"/>
      <w:r w:rsidRPr="00EF0C9A">
        <w:rPr>
          <w:sz w:val="24"/>
        </w:rPr>
        <w:t xml:space="preserve">TOPSoccer </w:t>
      </w:r>
      <w:proofErr w:type="gramStart"/>
      <w:r w:rsidRPr="00EF0C9A">
        <w:rPr>
          <w:sz w:val="24"/>
        </w:rPr>
        <w:t>-</w:t>
      </w:r>
      <w:r w:rsidRPr="00EF0C9A">
        <w:rPr>
          <w:rFonts w:cs="Calibri"/>
          <w:sz w:val="24"/>
        </w:rPr>
        <w:t xml:space="preserve">  </w:t>
      </w:r>
      <w:r w:rsidRPr="00EF0C9A">
        <w:rPr>
          <w:rFonts w:cs="Calibri"/>
          <w:sz w:val="24"/>
        </w:rPr>
        <w:tab/>
      </w:r>
      <w:proofErr w:type="gramEnd"/>
      <w:r w:rsidRPr="00EF0C9A">
        <w:rPr>
          <w:sz w:val="24"/>
        </w:rPr>
        <w:t>$1</w:t>
      </w:r>
      <w:proofErr w:type="spellEnd"/>
      <w:r w:rsidRPr="00EF0C9A">
        <w:rPr>
          <w:sz w:val="24"/>
        </w:rPr>
        <w:t>1.00</w:t>
      </w:r>
      <w:r w:rsidRPr="00EF0C9A">
        <w:rPr>
          <w:rFonts w:cs="Calibri"/>
          <w:sz w:val="24"/>
        </w:rPr>
        <w:t xml:space="preserve"> </w:t>
      </w:r>
    </w:p>
    <w:p w14:paraId="758E693A" w14:textId="77777777" w:rsidR="00C47E08" w:rsidRDefault="00000000">
      <w:pPr>
        <w:pStyle w:val="Heading1"/>
        <w:ind w:left="-5"/>
        <w:rPr>
          <w:b w:val="0"/>
          <w:sz w:val="24"/>
          <w:u w:val="none"/>
        </w:rPr>
      </w:pPr>
      <w:r w:rsidRPr="00EF0C9A">
        <w:rPr>
          <w:sz w:val="24"/>
        </w:rPr>
        <w:t>Registration Fees (Coaches, Managers and Other Volunteers)</w:t>
      </w:r>
      <w:r w:rsidRPr="00EF0C9A">
        <w:rPr>
          <w:b w:val="0"/>
          <w:sz w:val="24"/>
          <w:u w:val="none"/>
        </w:rPr>
        <w:t xml:space="preserve"> - $15.00 </w:t>
      </w:r>
    </w:p>
    <w:p w14:paraId="328C8247" w14:textId="1A050BE9" w:rsidR="00F85A6E" w:rsidRPr="00EF0C9A" w:rsidRDefault="009B1B94">
      <w:pPr>
        <w:pStyle w:val="Heading1"/>
        <w:ind w:left="-5"/>
        <w:rPr>
          <w:sz w:val="24"/>
        </w:rPr>
      </w:pPr>
      <w:r>
        <w:rPr>
          <w:sz w:val="24"/>
        </w:rPr>
        <w:t xml:space="preserve">Alabama </w:t>
      </w:r>
      <w:r w:rsidR="00000000" w:rsidRPr="00EF0C9A">
        <w:rPr>
          <w:sz w:val="24"/>
        </w:rPr>
        <w:t>State League (12U and up)</w:t>
      </w:r>
      <w:r w:rsidR="00000000" w:rsidRPr="00EF0C9A">
        <w:rPr>
          <w:sz w:val="24"/>
          <w:u w:val="none"/>
        </w:rPr>
        <w:t xml:space="preserve"> </w:t>
      </w:r>
    </w:p>
    <w:p w14:paraId="536EBE99" w14:textId="2C872ADD" w:rsidR="00F85A6E" w:rsidRPr="00EF0C9A" w:rsidRDefault="00000000">
      <w:pPr>
        <w:numPr>
          <w:ilvl w:val="0"/>
          <w:numId w:val="2"/>
        </w:numPr>
        <w:ind w:hanging="361"/>
        <w:rPr>
          <w:sz w:val="24"/>
        </w:rPr>
      </w:pPr>
      <w:r w:rsidRPr="00EF0C9A">
        <w:rPr>
          <w:sz w:val="24"/>
        </w:rPr>
        <w:t>League Fee - $</w:t>
      </w:r>
      <w:proofErr w:type="gramStart"/>
      <w:r w:rsidRPr="00EF0C9A">
        <w:rPr>
          <w:sz w:val="24"/>
        </w:rPr>
        <w:t>2</w:t>
      </w:r>
      <w:r w:rsidR="00C47E08">
        <w:rPr>
          <w:sz w:val="24"/>
        </w:rPr>
        <w:t xml:space="preserve">80 </w:t>
      </w:r>
      <w:r w:rsidRPr="00EF0C9A">
        <w:rPr>
          <w:sz w:val="24"/>
        </w:rPr>
        <w:t xml:space="preserve"> (</w:t>
      </w:r>
      <w:proofErr w:type="gramEnd"/>
      <w:r w:rsidRPr="00EF0C9A">
        <w:rPr>
          <w:sz w:val="24"/>
        </w:rPr>
        <w:t>per season)</w:t>
      </w:r>
      <w:r w:rsidRPr="00EF0C9A">
        <w:rPr>
          <w:rFonts w:cs="Calibri"/>
          <w:sz w:val="24"/>
        </w:rPr>
        <w:t xml:space="preserve"> </w:t>
      </w:r>
    </w:p>
    <w:p w14:paraId="5A92E77F" w14:textId="77777777" w:rsidR="00F85A6E" w:rsidRPr="00EF0C9A" w:rsidRDefault="00000000">
      <w:pPr>
        <w:numPr>
          <w:ilvl w:val="0"/>
          <w:numId w:val="2"/>
        </w:numPr>
        <w:spacing w:after="161"/>
        <w:ind w:hanging="361"/>
        <w:rPr>
          <w:sz w:val="24"/>
        </w:rPr>
      </w:pPr>
      <w:r w:rsidRPr="00EF0C9A">
        <w:rPr>
          <w:sz w:val="24"/>
        </w:rPr>
        <w:t>Reschedule Fee - $125 (per game)</w:t>
      </w:r>
      <w:r w:rsidRPr="00EF0C9A">
        <w:rPr>
          <w:rFonts w:cs="Calibri"/>
          <w:sz w:val="24"/>
        </w:rPr>
        <w:t xml:space="preserve"> </w:t>
      </w:r>
    </w:p>
    <w:p w14:paraId="50C7CCE6" w14:textId="77777777" w:rsidR="00F85A6E" w:rsidRPr="00EF0C9A" w:rsidRDefault="00000000">
      <w:pPr>
        <w:pStyle w:val="Heading1"/>
        <w:ind w:left="-5"/>
        <w:rPr>
          <w:sz w:val="24"/>
        </w:rPr>
      </w:pPr>
      <w:r w:rsidRPr="00EF0C9A">
        <w:rPr>
          <w:sz w:val="24"/>
        </w:rPr>
        <w:t>Academy (9U-11U)</w:t>
      </w:r>
      <w:r w:rsidRPr="00EF0C9A">
        <w:rPr>
          <w:sz w:val="24"/>
          <w:u w:val="none"/>
        </w:rPr>
        <w:t xml:space="preserve"> </w:t>
      </w:r>
    </w:p>
    <w:p w14:paraId="1C0C84A0" w14:textId="67D11016" w:rsidR="00F85A6E" w:rsidRPr="00EF0C9A" w:rsidRDefault="00EF0C9A">
      <w:pPr>
        <w:numPr>
          <w:ilvl w:val="0"/>
          <w:numId w:val="3"/>
        </w:numPr>
        <w:ind w:hanging="361"/>
        <w:rPr>
          <w:sz w:val="24"/>
        </w:rPr>
      </w:pPr>
      <w:r w:rsidRPr="00EF0C9A">
        <w:rPr>
          <w:sz w:val="24"/>
        </w:rPr>
        <w:t xml:space="preserve">Academy </w:t>
      </w:r>
      <w:r w:rsidR="00000000" w:rsidRPr="00EF0C9A">
        <w:rPr>
          <w:sz w:val="24"/>
        </w:rPr>
        <w:t>League Fees - $</w:t>
      </w:r>
      <w:r w:rsidRPr="00EF0C9A">
        <w:rPr>
          <w:sz w:val="24"/>
        </w:rPr>
        <w:t>11</w:t>
      </w:r>
      <w:r w:rsidR="00000000" w:rsidRPr="00EF0C9A">
        <w:rPr>
          <w:sz w:val="24"/>
        </w:rPr>
        <w:t>0.00</w:t>
      </w:r>
      <w:r w:rsidR="00000000" w:rsidRPr="00EF0C9A">
        <w:rPr>
          <w:rFonts w:cs="Calibri"/>
          <w:sz w:val="24"/>
        </w:rPr>
        <w:t xml:space="preserve"> </w:t>
      </w:r>
      <w:r w:rsidRPr="00EF0C9A">
        <w:rPr>
          <w:rFonts w:cs="Calibri"/>
          <w:sz w:val="24"/>
        </w:rPr>
        <w:t>– referee fees paid at the field by each team ½- 7v7 $40, 9v9 $50</w:t>
      </w:r>
    </w:p>
    <w:p w14:paraId="2748A546" w14:textId="27CDD27E" w:rsidR="00F85A6E" w:rsidRPr="00EF0C9A" w:rsidRDefault="00000000">
      <w:pPr>
        <w:numPr>
          <w:ilvl w:val="0"/>
          <w:numId w:val="3"/>
        </w:numPr>
        <w:ind w:hanging="361"/>
        <w:rPr>
          <w:sz w:val="24"/>
        </w:rPr>
      </w:pPr>
      <w:r w:rsidRPr="00EF0C9A">
        <w:rPr>
          <w:sz w:val="24"/>
        </w:rPr>
        <w:t>Across Borders League - 7v7 $3</w:t>
      </w:r>
      <w:r w:rsidR="00EF0C9A" w:rsidRPr="00EF0C9A">
        <w:rPr>
          <w:sz w:val="24"/>
        </w:rPr>
        <w:t>20</w:t>
      </w:r>
      <w:r w:rsidRPr="00EF0C9A">
        <w:rPr>
          <w:sz w:val="24"/>
        </w:rPr>
        <w:t>, 9v9 $450</w:t>
      </w:r>
      <w:r w:rsidRPr="00EF0C9A">
        <w:rPr>
          <w:rFonts w:cs="Calibri"/>
          <w:sz w:val="24"/>
        </w:rPr>
        <w:t xml:space="preserve"> </w:t>
      </w:r>
      <w:r w:rsidR="00EF0C9A" w:rsidRPr="00EF0C9A">
        <w:rPr>
          <w:rFonts w:cs="Calibri"/>
          <w:sz w:val="24"/>
        </w:rPr>
        <w:t>(referee fees, assignor fees, event manager fees included)</w:t>
      </w:r>
    </w:p>
    <w:p w14:paraId="28F93C48" w14:textId="77777777" w:rsidR="00F85A6E" w:rsidRPr="00EF0C9A" w:rsidRDefault="00000000">
      <w:pPr>
        <w:numPr>
          <w:ilvl w:val="0"/>
          <w:numId w:val="3"/>
        </w:numPr>
        <w:ind w:hanging="361"/>
        <w:rPr>
          <w:sz w:val="24"/>
        </w:rPr>
      </w:pPr>
      <w:r w:rsidRPr="00EF0C9A">
        <w:rPr>
          <w:sz w:val="24"/>
        </w:rPr>
        <w:t>See Academy page</w:t>
      </w:r>
      <w:r w:rsidRPr="00EF0C9A">
        <w:rPr>
          <w:rFonts w:cs="Calibri"/>
          <w:sz w:val="24"/>
        </w:rPr>
        <w:t xml:space="preserve"> </w:t>
      </w:r>
    </w:p>
    <w:p w14:paraId="7C8A656D" w14:textId="1CF55E6F" w:rsidR="00F85A6E" w:rsidRPr="00EF0C9A" w:rsidRDefault="00000000">
      <w:pPr>
        <w:numPr>
          <w:ilvl w:val="0"/>
          <w:numId w:val="3"/>
        </w:numPr>
        <w:ind w:hanging="361"/>
        <w:rPr>
          <w:sz w:val="24"/>
        </w:rPr>
      </w:pPr>
      <w:r w:rsidRPr="00EF0C9A">
        <w:rPr>
          <w:sz w:val="24"/>
        </w:rPr>
        <w:t xml:space="preserve">See </w:t>
      </w:r>
      <w:r w:rsidR="00EF0C9A" w:rsidRPr="00EF0C9A">
        <w:rPr>
          <w:sz w:val="24"/>
        </w:rPr>
        <w:t xml:space="preserve">Academy Birmingham tab – Birmingham area </w:t>
      </w:r>
    </w:p>
    <w:p w14:paraId="64620D8B" w14:textId="77777777" w:rsidR="00F85A6E" w:rsidRPr="00EF0C9A" w:rsidRDefault="00000000">
      <w:pPr>
        <w:numPr>
          <w:ilvl w:val="0"/>
          <w:numId w:val="3"/>
        </w:numPr>
        <w:ind w:hanging="361"/>
        <w:rPr>
          <w:sz w:val="24"/>
        </w:rPr>
      </w:pPr>
      <w:r w:rsidRPr="00EF0C9A">
        <w:rPr>
          <w:sz w:val="24"/>
        </w:rPr>
        <w:t>See Across Borders – Gulf Coast area Alabama and Mississippi</w:t>
      </w:r>
      <w:r w:rsidRPr="00EF0C9A">
        <w:rPr>
          <w:rFonts w:cs="Calibri"/>
          <w:sz w:val="24"/>
        </w:rPr>
        <w:t xml:space="preserve"> </w:t>
      </w:r>
    </w:p>
    <w:p w14:paraId="20AE6C95" w14:textId="77777777" w:rsidR="00F85A6E" w:rsidRPr="00EF0C9A" w:rsidRDefault="00000000">
      <w:pPr>
        <w:pStyle w:val="Heading1"/>
        <w:ind w:left="-5"/>
        <w:rPr>
          <w:sz w:val="24"/>
        </w:rPr>
      </w:pPr>
      <w:r w:rsidRPr="00EF0C9A">
        <w:rPr>
          <w:sz w:val="24"/>
        </w:rPr>
        <w:t>Tournament Hosting</w:t>
      </w:r>
      <w:r w:rsidRPr="00EF0C9A">
        <w:rPr>
          <w:sz w:val="24"/>
          <w:u w:val="none"/>
        </w:rPr>
        <w:t xml:space="preserve"> </w:t>
      </w:r>
    </w:p>
    <w:p w14:paraId="5E8856DC" w14:textId="77777777" w:rsidR="00F85A6E" w:rsidRPr="00EF0C9A" w:rsidRDefault="00000000">
      <w:pPr>
        <w:numPr>
          <w:ilvl w:val="0"/>
          <w:numId w:val="4"/>
        </w:numPr>
        <w:ind w:hanging="361"/>
        <w:rPr>
          <w:sz w:val="24"/>
        </w:rPr>
      </w:pPr>
      <w:r w:rsidRPr="00EF0C9A">
        <w:rPr>
          <w:sz w:val="24"/>
        </w:rPr>
        <w:t>Post Tournament Fees – Per team fee $8.00</w:t>
      </w:r>
      <w:r w:rsidRPr="00EF0C9A">
        <w:rPr>
          <w:rFonts w:cs="Calibri"/>
          <w:sz w:val="24"/>
        </w:rPr>
        <w:t xml:space="preserve"> </w:t>
      </w:r>
    </w:p>
    <w:p w14:paraId="2F7921BF" w14:textId="77777777" w:rsidR="00F85A6E" w:rsidRPr="00EF0C9A" w:rsidRDefault="00000000">
      <w:pPr>
        <w:numPr>
          <w:ilvl w:val="0"/>
          <w:numId w:val="4"/>
        </w:numPr>
        <w:ind w:hanging="361"/>
        <w:rPr>
          <w:sz w:val="24"/>
        </w:rPr>
      </w:pPr>
      <w:r w:rsidRPr="00EF0C9A">
        <w:rPr>
          <w:sz w:val="24"/>
        </w:rPr>
        <w:t>Post tournament report must be received within 30 days with fees</w:t>
      </w:r>
      <w:r w:rsidRPr="00EF0C9A">
        <w:rPr>
          <w:rFonts w:cs="Calibri"/>
          <w:sz w:val="24"/>
        </w:rPr>
        <w:t xml:space="preserve"> </w:t>
      </w:r>
      <w:r w:rsidRPr="00EF0C9A">
        <w:rPr>
          <w:sz w:val="24"/>
        </w:rPr>
        <w:t>–</w:t>
      </w:r>
      <w:r w:rsidRPr="00EF0C9A">
        <w:rPr>
          <w:rFonts w:ascii="Arial" w:eastAsia="Arial" w:hAnsi="Arial" w:cs="Arial"/>
          <w:sz w:val="24"/>
        </w:rPr>
        <w:t xml:space="preserve"> </w:t>
      </w:r>
      <w:r w:rsidRPr="00EF0C9A">
        <w:rPr>
          <w:sz w:val="24"/>
        </w:rPr>
        <w:t>No deposit required.</w:t>
      </w:r>
      <w:r w:rsidRPr="00EF0C9A">
        <w:rPr>
          <w:rFonts w:cs="Calibri"/>
          <w:sz w:val="24"/>
        </w:rPr>
        <w:t xml:space="preserve"> </w:t>
      </w:r>
    </w:p>
    <w:p w14:paraId="55105E79" w14:textId="77777777" w:rsidR="00F85A6E" w:rsidRDefault="00000000">
      <w:pPr>
        <w:numPr>
          <w:ilvl w:val="0"/>
          <w:numId w:val="4"/>
        </w:numPr>
        <w:ind w:hanging="361"/>
      </w:pPr>
      <w:r w:rsidRPr="00EF0C9A">
        <w:rPr>
          <w:sz w:val="24"/>
        </w:rPr>
        <w:t>Red cards should be submitted immediately after the event so ASA can review, set any game suspensions or fines based on referee reports</w:t>
      </w:r>
      <w:r>
        <w:t>.</w:t>
      </w:r>
      <w:r>
        <w:rPr>
          <w:rFonts w:cs="Calibri"/>
        </w:rPr>
        <w:t xml:space="preserve"> </w:t>
      </w:r>
    </w:p>
    <w:sectPr w:rsidR="00F85A6E" w:rsidSect="00EF0C9A">
      <w:pgSz w:w="12240" w:h="15840"/>
      <w:pgMar w:top="1440" w:right="1434" w:bottom="1890" w:left="144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C5436"/>
    <w:multiLevelType w:val="hybridMultilevel"/>
    <w:tmpl w:val="D5DAB96E"/>
    <w:lvl w:ilvl="0" w:tplc="25C8BC78">
      <w:start w:val="1"/>
      <w:numFmt w:val="bullet"/>
      <w:lvlText w:val="–"/>
      <w:lvlJc w:val="left"/>
      <w:pPr>
        <w:ind w:left="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E9114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AF76E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84DB84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CD41E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4AC4C0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06962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A5D58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48664E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267EA9"/>
    <w:multiLevelType w:val="hybridMultilevel"/>
    <w:tmpl w:val="CD003224"/>
    <w:lvl w:ilvl="0" w:tplc="DBFC03C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8CA4A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61A0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F8F66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AED99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92D14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60A0A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6630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3EC10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743CCC"/>
    <w:multiLevelType w:val="hybridMultilevel"/>
    <w:tmpl w:val="5664BF32"/>
    <w:lvl w:ilvl="0" w:tplc="72B4D87A">
      <w:start w:val="1"/>
      <w:numFmt w:val="bullet"/>
      <w:lvlText w:val="–"/>
      <w:lvlJc w:val="left"/>
      <w:pPr>
        <w:ind w:left="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2A87AA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102222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94E514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302F7E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61F8C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0AA7C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6AB6C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E24726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732954"/>
    <w:multiLevelType w:val="hybridMultilevel"/>
    <w:tmpl w:val="7780DCB2"/>
    <w:lvl w:ilvl="0" w:tplc="376811B8">
      <w:start w:val="1"/>
      <w:numFmt w:val="bullet"/>
      <w:lvlText w:val="–"/>
      <w:lvlJc w:val="left"/>
      <w:pPr>
        <w:ind w:left="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4022A">
      <w:start w:val="1"/>
      <w:numFmt w:val="bullet"/>
      <w:lvlText w:val="o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E2E7C0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98DA3E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C29EB0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E6A74C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C905C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AE76C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08FAE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5682592">
    <w:abstractNumId w:val="1"/>
  </w:num>
  <w:num w:numId="2" w16cid:durableId="813176490">
    <w:abstractNumId w:val="3"/>
  </w:num>
  <w:num w:numId="3" w16cid:durableId="2033526382">
    <w:abstractNumId w:val="2"/>
  </w:num>
  <w:num w:numId="4" w16cid:durableId="206786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6E"/>
    <w:rsid w:val="00442680"/>
    <w:rsid w:val="00593D57"/>
    <w:rsid w:val="009B1B94"/>
    <w:rsid w:val="00A607DE"/>
    <w:rsid w:val="00C47E08"/>
    <w:rsid w:val="00EF0C9A"/>
    <w:rsid w:val="00F8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72783"/>
  <w15:docId w15:val="{0573D16B-44F7-E143-BAC1-68D133FC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" w:line="260" w:lineRule="auto"/>
      <w:ind w:left="371" w:hanging="10"/>
    </w:pPr>
    <w:rPr>
      <w:rFonts w:ascii="Calibri" w:eastAsia="Calibri" w:hAnsi="Calibri" w:cs="Times New Roman"/>
      <w:color w:val="000000"/>
      <w:sz w:val="28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3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Bertovic</dc:creator>
  <cp:keywords/>
  <cp:lastModifiedBy>Jennifer Pfeiffer</cp:lastModifiedBy>
  <cp:revision>2</cp:revision>
  <cp:lastPrinted>2025-06-21T20:28:00Z</cp:lastPrinted>
  <dcterms:created xsi:type="dcterms:W3CDTF">2025-06-23T21:40:00Z</dcterms:created>
  <dcterms:modified xsi:type="dcterms:W3CDTF">2025-06-23T21:40:00Z</dcterms:modified>
</cp:coreProperties>
</file>